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15D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046DDDF8" w14:textId="645B50BD" w:rsidR="00B82E73" w:rsidRPr="00B11B87" w:rsidRDefault="000674FD" w:rsidP="00B11B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proofErr w:type="spellStart"/>
      <w:r w:rsidR="004F6674">
        <w:rPr>
          <w:rFonts w:ascii="Times New Roman" w:hAnsi="Times New Roman" w:cs="Times New Roman"/>
          <w:sz w:val="28"/>
          <w:szCs w:val="28"/>
        </w:rPr>
        <w:t>Carolei-Dipignano</w:t>
      </w:r>
      <w:proofErr w:type="spellEnd"/>
      <w:r w:rsidR="004F6674">
        <w:rPr>
          <w:rFonts w:ascii="Times New Roman" w:hAnsi="Times New Roman" w:cs="Times New Roman"/>
          <w:sz w:val="28"/>
          <w:szCs w:val="28"/>
        </w:rPr>
        <w:t xml:space="preserve"> “Valentini”</w:t>
      </w:r>
    </w:p>
    <w:p w14:paraId="05E91650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5A09BCC6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5E0F032" w14:textId="77777777" w:rsidR="00E5249A" w:rsidRDefault="000674FD" w:rsidP="00E5249A">
      <w:pPr>
        <w:pStyle w:val="Default"/>
      </w:pPr>
      <w:r>
        <w:rPr>
          <w:b/>
          <w:bCs/>
        </w:rPr>
        <w:t xml:space="preserve">Oggetto: </w:t>
      </w:r>
    </w:p>
    <w:p w14:paraId="716B7831" w14:textId="77777777" w:rsidR="00E5249A" w:rsidRDefault="00E5249A" w:rsidP="00E5249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Comparto e Area Istruzione e Ricerca – Sezione Scuola Azioni di sciopero generale dell’8 marzo 2024. Proclamazioni e adesioni. </w:t>
      </w:r>
    </w:p>
    <w:p w14:paraId="429BDD3C" w14:textId="42EEDB53" w:rsidR="004073E9" w:rsidRDefault="00E5249A" w:rsidP="00E524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70831073" w14:textId="77777777"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FF357D" w14:textId="77777777" w:rsidR="00E5249A" w:rsidRDefault="00576BE8" w:rsidP="00E5249A">
      <w:pPr>
        <w:pStyle w:val="Default"/>
      </w:pPr>
      <w:r w:rsidRPr="00576BE8">
        <w:rPr>
          <w:rFonts w:ascii="Arial" w:hAnsi="Arial" w:cs="Arial"/>
          <w:b/>
          <w:bCs/>
          <w:sz w:val="20"/>
          <w:szCs w:val="20"/>
        </w:rPr>
        <w:t>Proclamant</w:t>
      </w:r>
      <w:r w:rsidR="00E5249A">
        <w:rPr>
          <w:rFonts w:ascii="Arial" w:hAnsi="Arial" w:cs="Arial"/>
          <w:b/>
          <w:bCs/>
          <w:sz w:val="20"/>
          <w:szCs w:val="20"/>
        </w:rPr>
        <w:t>i</w:t>
      </w:r>
      <w:r w:rsidRPr="00576BE8">
        <w:rPr>
          <w:rFonts w:ascii="Arial" w:hAnsi="Arial" w:cs="Arial"/>
          <w:b/>
          <w:bCs/>
          <w:sz w:val="20"/>
          <w:szCs w:val="20"/>
        </w:rPr>
        <w:t>:</w:t>
      </w:r>
    </w:p>
    <w:p w14:paraId="45B3D726" w14:textId="77777777" w:rsidR="00E5249A" w:rsidRDefault="00E5249A" w:rsidP="00E5249A">
      <w:pPr>
        <w:pStyle w:val="Defaul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- SLAI COBAS per il sindacato di classe: “tutti i settori lavorativi pubblici, privati e cooperativi e riguarderà tutte le lavoratrici e i lavoratori a sostegno delle lavoratrici/donne, con contratti a tempo indeterminato, a tempo determinato, con contratti precari e atipici”, con adesione dei Cobas – Confederazione di base di Bologna e di Torino; </w:t>
      </w:r>
    </w:p>
    <w:p w14:paraId="1F51A55F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Confederazione USB: “tutte le categorie pubbliche e private”, con adesione di USB PI; </w:t>
      </w:r>
    </w:p>
    <w:p w14:paraId="6F1AFAD2" w14:textId="1A41FBD0" w:rsidR="00576BE8" w:rsidRPr="00576BE8" w:rsidRDefault="00E5249A" w:rsidP="00E5249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i/>
          <w:iCs/>
          <w:sz w:val="23"/>
          <w:szCs w:val="23"/>
        </w:rPr>
        <w:t>- USI – Unione Sindacale Italiana fondata nel 1912 e ricostituita: “tutto il personale a tempo indeterminato e determinato, con contratti precari, atipici, in somministrazione, per tutti i comparti, aree pubbliche (compresa la scuola e ricerca), categorie del lavoro privato e cooperativo”;</w:t>
      </w:r>
    </w:p>
    <w:p w14:paraId="18001CA5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FLC CGIL: “tutto il personale del comparto istruzione e ricerca e dell’area dirigenziale, dei docenti universitari e di tutto il personale della formazione professionale e delle scuole non statali”; </w:t>
      </w:r>
    </w:p>
    <w:p w14:paraId="5757AED8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Confederazione CUB: “tutti i settori pubblici e privati”, con adesione di CUB PI; </w:t>
      </w:r>
    </w:p>
    <w:p w14:paraId="59DB8A8E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Fisac Cgil Roma e Lazio: “lavoratrici e lavoratori delle unità produttive e dei comuni del Lazio”; </w:t>
      </w:r>
    </w:p>
    <w:p w14:paraId="565F4D9D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ADL Cobas: “settori privati e pubblici su tutto il territorio nazionale”, con adesione di CLAP – Camere del Lavoro Autonomo e Precario; </w:t>
      </w:r>
    </w:p>
    <w:p w14:paraId="21316CAF" w14:textId="77777777" w:rsidR="00E5249A" w:rsidRDefault="00E5249A" w:rsidP="00E5249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S.I. COBAS: “tutte le categorie”.”. </w:t>
      </w:r>
    </w:p>
    <w:p w14:paraId="20858931" w14:textId="77777777" w:rsid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Si Cobas (con adesione di Cobas scuola Terni, Cobas scuola Cagliari e Cobas scuola </w:t>
      </w:r>
      <w:proofErr w:type="gramStart"/>
      <w:r w:rsidRPr="003C5346">
        <w:rPr>
          <w:rFonts w:ascii="Arial" w:hAnsi="Arial" w:cs="Arial"/>
          <w:b/>
          <w:bCs/>
          <w:sz w:val="20"/>
          <w:szCs w:val="20"/>
        </w:rPr>
        <w:t>Grosseto)-</w:t>
      </w:r>
      <w:proofErr w:type="gramEnd"/>
      <w:r w:rsidRPr="003C53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14:paraId="3DECE27C" w14:textId="77777777" w:rsidR="003C5346" w:rsidRP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3C5346">
        <w:rPr>
          <w:rFonts w:ascii="Arial" w:hAnsi="Arial" w:cs="Arial"/>
          <w:b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/>
          <w:bCs/>
          <w:sz w:val="20"/>
          <w:szCs w:val="20"/>
        </w:rPr>
        <w:t xml:space="preserve"> e Sindacato Operai Autorganizzati -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14:paraId="15835855" w14:textId="274631BD" w:rsidR="00B82E73" w:rsidRDefault="000674FD" w:rsidP="00B11B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AE06CFF" w14:textId="77777777" w:rsidR="00B82E73" w:rsidRPr="004F6674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3EC274B6" w14:textId="77777777" w:rsidR="00B82E73" w:rsidRPr="004F6674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F6674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14:paraId="5192C9F3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14:paraId="075A46DF" w14:textId="77777777" w:rsidR="00B82E73" w:rsidRPr="004F6674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(oppure)</w:t>
      </w:r>
    </w:p>
    <w:p w14:paraId="7AD4B2B5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14:paraId="4CD8B31A" w14:textId="77777777" w:rsidR="00B82E73" w:rsidRPr="004F6674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4E119653" w14:textId="77777777" w:rsidR="00B82E73" w:rsidRPr="004F6674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F6674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14:paraId="13C0DB53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8AACB94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7B50D117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67267D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D6CD0C2" w14:textId="4B5F86C3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_______________________</w:t>
      </w:r>
    </w:p>
    <w:p w14:paraId="72916BAE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4FDCDDCF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sectPr w:rsidR="00B82E73" w:rsidSect="00C56F73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18DC"/>
    <w:multiLevelType w:val="hybridMultilevel"/>
    <w:tmpl w:val="51F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83E"/>
    <w:multiLevelType w:val="hybridMultilevel"/>
    <w:tmpl w:val="16E25C02"/>
    <w:lvl w:ilvl="0" w:tplc="866A0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7AB6"/>
    <w:multiLevelType w:val="hybridMultilevel"/>
    <w:tmpl w:val="C0DC69CE"/>
    <w:lvl w:ilvl="0" w:tplc="BF84A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48285">
    <w:abstractNumId w:val="1"/>
  </w:num>
  <w:num w:numId="2" w16cid:durableId="384064521">
    <w:abstractNumId w:val="4"/>
  </w:num>
  <w:num w:numId="3" w16cid:durableId="479923720">
    <w:abstractNumId w:val="0"/>
  </w:num>
  <w:num w:numId="4" w16cid:durableId="1015691961">
    <w:abstractNumId w:val="2"/>
  </w:num>
  <w:num w:numId="5" w16cid:durableId="1662418843">
    <w:abstractNumId w:val="5"/>
  </w:num>
  <w:num w:numId="6" w16cid:durableId="121708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073703"/>
    <w:rsid w:val="0012261E"/>
    <w:rsid w:val="001500C1"/>
    <w:rsid w:val="00180952"/>
    <w:rsid w:val="00182938"/>
    <w:rsid w:val="001B71B6"/>
    <w:rsid w:val="00215D3D"/>
    <w:rsid w:val="00264B84"/>
    <w:rsid w:val="0027423E"/>
    <w:rsid w:val="00342FB6"/>
    <w:rsid w:val="00344230"/>
    <w:rsid w:val="003C5346"/>
    <w:rsid w:val="003E32A5"/>
    <w:rsid w:val="004073E9"/>
    <w:rsid w:val="00464578"/>
    <w:rsid w:val="004F5416"/>
    <w:rsid w:val="004F6674"/>
    <w:rsid w:val="004F6F54"/>
    <w:rsid w:val="00576BE8"/>
    <w:rsid w:val="00584E26"/>
    <w:rsid w:val="005950A3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10D"/>
    <w:rsid w:val="008E07B6"/>
    <w:rsid w:val="009117B9"/>
    <w:rsid w:val="009627B4"/>
    <w:rsid w:val="00966167"/>
    <w:rsid w:val="00980D5D"/>
    <w:rsid w:val="009C6C31"/>
    <w:rsid w:val="009F541F"/>
    <w:rsid w:val="00AA6008"/>
    <w:rsid w:val="00AB1313"/>
    <w:rsid w:val="00AF064B"/>
    <w:rsid w:val="00B0651A"/>
    <w:rsid w:val="00B11B87"/>
    <w:rsid w:val="00B271E2"/>
    <w:rsid w:val="00B82E73"/>
    <w:rsid w:val="00BC6852"/>
    <w:rsid w:val="00BF4591"/>
    <w:rsid w:val="00C124C5"/>
    <w:rsid w:val="00C56F73"/>
    <w:rsid w:val="00C768E8"/>
    <w:rsid w:val="00CD17DE"/>
    <w:rsid w:val="00D045EE"/>
    <w:rsid w:val="00D963A0"/>
    <w:rsid w:val="00E351CD"/>
    <w:rsid w:val="00E5249A"/>
    <w:rsid w:val="00FB7170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6A1F"/>
  <w15:docId w15:val="{BF6734B2-FCFD-449C-AF39-E333BA44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E5249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CAROLEI-DIPIGNANO</cp:lastModifiedBy>
  <cp:revision>3</cp:revision>
  <dcterms:created xsi:type="dcterms:W3CDTF">2024-03-04T08:31:00Z</dcterms:created>
  <dcterms:modified xsi:type="dcterms:W3CDTF">2024-03-04T09:19:00Z</dcterms:modified>
</cp:coreProperties>
</file>